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09B305" w14:textId="10520FF9" w:rsidR="00166C17" w:rsidRPr="00346697" w:rsidRDefault="0068249D" w:rsidP="00346697">
      <w:pPr>
        <w:jc w:val="right"/>
        <w:rPr>
          <w:rFonts w:ascii="ＭＳ 明朝" w:hAnsi="ＭＳ 明朝"/>
          <w:spacing w:val="120"/>
          <w:kern w:val="0"/>
          <w:sz w:val="24"/>
          <w:szCs w:val="24"/>
        </w:rPr>
      </w:pPr>
      <w:bookmarkStart w:id="0" w:name="_GoBack"/>
      <w:bookmarkEnd w:id="0"/>
      <w:r w:rsidRPr="002D444B">
        <w:rPr>
          <w:rFonts w:ascii="ＭＳ 明朝" w:hAnsi="ＭＳ 明朝" w:hint="eastAsia"/>
          <w:spacing w:val="27"/>
          <w:kern w:val="0"/>
          <w:sz w:val="24"/>
          <w:szCs w:val="24"/>
          <w:fitText w:val="2160" w:id="-2099469056"/>
        </w:rPr>
        <w:t>日連２第</w:t>
      </w:r>
      <w:r w:rsidR="00727A29" w:rsidRPr="002D444B">
        <w:rPr>
          <w:rFonts w:ascii="ＭＳ 明朝" w:hAnsi="ＭＳ 明朝" w:hint="eastAsia"/>
          <w:spacing w:val="27"/>
          <w:kern w:val="0"/>
          <w:sz w:val="24"/>
          <w:szCs w:val="24"/>
          <w:fitText w:val="2160" w:id="-2099469056"/>
        </w:rPr>
        <w:t>1</w:t>
      </w:r>
      <w:r w:rsidR="00727A29" w:rsidRPr="002D444B">
        <w:rPr>
          <w:rFonts w:ascii="ＭＳ 明朝" w:hAnsi="ＭＳ 明朝"/>
          <w:spacing w:val="27"/>
          <w:kern w:val="0"/>
          <w:sz w:val="24"/>
          <w:szCs w:val="24"/>
          <w:fitText w:val="2160" w:id="-2099469056"/>
        </w:rPr>
        <w:t>141</w:t>
      </w:r>
      <w:r w:rsidR="00346697" w:rsidRPr="002D444B">
        <w:rPr>
          <w:rFonts w:ascii="ＭＳ 明朝" w:hAnsi="ＭＳ 明朝" w:hint="eastAsia"/>
          <w:spacing w:val="4"/>
          <w:kern w:val="0"/>
          <w:sz w:val="24"/>
          <w:szCs w:val="24"/>
          <w:fitText w:val="2160" w:id="-2099469056"/>
        </w:rPr>
        <w:t>号</w:t>
      </w:r>
    </w:p>
    <w:p w14:paraId="2725B88F" w14:textId="75920B43" w:rsidR="00166C17" w:rsidRPr="00472825" w:rsidRDefault="00A46927" w:rsidP="00166C17">
      <w:pPr>
        <w:jc w:val="right"/>
        <w:rPr>
          <w:rFonts w:ascii="ＭＳ 明朝" w:hAnsi="ＭＳ 明朝"/>
          <w:sz w:val="24"/>
          <w:szCs w:val="24"/>
        </w:rPr>
      </w:pPr>
      <w:r w:rsidRPr="00727A29">
        <w:rPr>
          <w:rFonts w:ascii="ＭＳ 明朝" w:hAnsi="ＭＳ 明朝" w:hint="eastAsia"/>
          <w:spacing w:val="17"/>
          <w:kern w:val="0"/>
          <w:sz w:val="24"/>
          <w:szCs w:val="24"/>
          <w:fitText w:val="2160" w:id="-2038212096"/>
        </w:rPr>
        <w:t>（業２</w:t>
      </w:r>
      <w:r w:rsidR="00166C17" w:rsidRPr="00727A29">
        <w:rPr>
          <w:rFonts w:ascii="ＭＳ 明朝" w:hAnsi="ＭＳ 明朝" w:hint="eastAsia"/>
          <w:spacing w:val="17"/>
          <w:kern w:val="0"/>
          <w:sz w:val="24"/>
          <w:szCs w:val="24"/>
          <w:fitText w:val="2160" w:id="-2038212096"/>
        </w:rPr>
        <w:t>第</w:t>
      </w:r>
      <w:r w:rsidR="00727A29" w:rsidRPr="00727A29">
        <w:rPr>
          <w:rFonts w:ascii="ＭＳ 明朝" w:hAnsi="ＭＳ 明朝" w:hint="eastAsia"/>
          <w:spacing w:val="17"/>
          <w:kern w:val="0"/>
          <w:sz w:val="24"/>
          <w:szCs w:val="24"/>
          <w:fitText w:val="2160" w:id="-2038212096"/>
        </w:rPr>
        <w:t>1</w:t>
      </w:r>
      <w:r w:rsidR="00727A29" w:rsidRPr="00727A29">
        <w:rPr>
          <w:rFonts w:ascii="ＭＳ 明朝" w:hAnsi="ＭＳ 明朝"/>
          <w:spacing w:val="17"/>
          <w:kern w:val="0"/>
          <w:sz w:val="24"/>
          <w:szCs w:val="24"/>
          <w:fitText w:val="2160" w:id="-2038212096"/>
        </w:rPr>
        <w:t>83</w:t>
      </w:r>
      <w:r w:rsidR="00166C17" w:rsidRPr="00727A29">
        <w:rPr>
          <w:rFonts w:ascii="ＭＳ 明朝" w:hAnsi="ＭＳ 明朝" w:hint="eastAsia"/>
          <w:spacing w:val="17"/>
          <w:kern w:val="0"/>
          <w:sz w:val="24"/>
          <w:szCs w:val="24"/>
          <w:fitText w:val="2160" w:id="-2038212096"/>
        </w:rPr>
        <w:t>号</w:t>
      </w:r>
      <w:r w:rsidR="00166C17" w:rsidRPr="00727A29">
        <w:rPr>
          <w:rFonts w:ascii="ＭＳ 明朝" w:hAnsi="ＭＳ 明朝" w:hint="eastAsia"/>
          <w:spacing w:val="1"/>
          <w:kern w:val="0"/>
          <w:sz w:val="24"/>
          <w:szCs w:val="24"/>
          <w:fitText w:val="2160" w:id="-2038212096"/>
        </w:rPr>
        <w:t>）</w:t>
      </w:r>
    </w:p>
    <w:p w14:paraId="6D261598" w14:textId="66EB17EC" w:rsidR="00166C17" w:rsidRPr="00472825" w:rsidRDefault="00BD3208" w:rsidP="00472825">
      <w:pPr>
        <w:jc w:val="right"/>
        <w:rPr>
          <w:rFonts w:ascii="ＭＳ 明朝" w:hAnsi="ＭＳ 明朝"/>
          <w:sz w:val="24"/>
          <w:szCs w:val="24"/>
        </w:rPr>
      </w:pPr>
      <w:r w:rsidRPr="002D444B">
        <w:rPr>
          <w:rFonts w:ascii="ＭＳ 明朝" w:hAnsi="ＭＳ 明朝" w:hint="eastAsia"/>
          <w:spacing w:val="8"/>
          <w:kern w:val="0"/>
          <w:sz w:val="24"/>
          <w:szCs w:val="24"/>
          <w:fitText w:val="2160" w:id="-2099469056"/>
        </w:rPr>
        <w:t>令和３年１</w:t>
      </w:r>
      <w:r w:rsidR="00166C17" w:rsidRPr="002D444B">
        <w:rPr>
          <w:rFonts w:ascii="ＭＳ 明朝" w:hAnsi="ＭＳ 明朝" w:hint="eastAsia"/>
          <w:spacing w:val="8"/>
          <w:kern w:val="0"/>
          <w:sz w:val="24"/>
          <w:szCs w:val="24"/>
          <w:fitText w:val="2160" w:id="-2099469056"/>
        </w:rPr>
        <w:t>月</w:t>
      </w:r>
      <w:r w:rsidR="00727A29" w:rsidRPr="002D444B">
        <w:rPr>
          <w:rFonts w:ascii="ＭＳ 明朝" w:hAnsi="ＭＳ 明朝"/>
          <w:spacing w:val="8"/>
          <w:kern w:val="0"/>
          <w:sz w:val="24"/>
          <w:szCs w:val="24"/>
          <w:fitText w:val="2160" w:id="-2099469056"/>
        </w:rPr>
        <w:t>21</w:t>
      </w:r>
      <w:r w:rsidR="00166C17" w:rsidRPr="002D444B">
        <w:rPr>
          <w:rFonts w:ascii="ＭＳ 明朝" w:hAnsi="ＭＳ 明朝" w:hint="eastAsia"/>
          <w:spacing w:val="8"/>
          <w:kern w:val="0"/>
          <w:sz w:val="24"/>
          <w:szCs w:val="24"/>
          <w:fitText w:val="2160" w:id="-2099469056"/>
        </w:rPr>
        <w:t>日</w:t>
      </w:r>
    </w:p>
    <w:p w14:paraId="69176BA4" w14:textId="77777777" w:rsidR="00166C17" w:rsidRPr="00BD3208" w:rsidRDefault="00166C17" w:rsidP="00166C17">
      <w:pPr>
        <w:rPr>
          <w:rFonts w:ascii="ＭＳ 明朝" w:hAnsi="ＭＳ 明朝"/>
          <w:sz w:val="24"/>
          <w:szCs w:val="24"/>
        </w:rPr>
      </w:pPr>
    </w:p>
    <w:p w14:paraId="4289637F" w14:textId="77777777" w:rsidR="00166C17" w:rsidRPr="00166C17" w:rsidRDefault="00166C17" w:rsidP="00166C17">
      <w:pPr>
        <w:rPr>
          <w:rFonts w:ascii="ＭＳ 明朝" w:hAnsi="ＭＳ 明朝"/>
          <w:sz w:val="24"/>
          <w:szCs w:val="24"/>
        </w:rPr>
      </w:pPr>
      <w:r w:rsidRPr="00166C17">
        <w:rPr>
          <w:rFonts w:ascii="ＭＳ 明朝" w:hAnsi="ＭＳ 明朝" w:hint="eastAsia"/>
          <w:sz w:val="24"/>
          <w:szCs w:val="24"/>
        </w:rPr>
        <w:t>税理士会会長　様</w:t>
      </w:r>
    </w:p>
    <w:p w14:paraId="2BBACEB6" w14:textId="77777777" w:rsidR="00290265" w:rsidRPr="00290265" w:rsidRDefault="00290265" w:rsidP="002902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14:paraId="3898F236" w14:textId="77777777" w:rsidR="00166C17" w:rsidRPr="00166C17" w:rsidRDefault="00166C17" w:rsidP="00C81091">
      <w:pPr>
        <w:ind w:firstLineChars="2540" w:firstLine="6096"/>
        <w:jc w:val="right"/>
        <w:rPr>
          <w:rFonts w:ascii="ＭＳ 明朝" w:hAnsi="ＭＳ 明朝"/>
          <w:sz w:val="24"/>
          <w:szCs w:val="24"/>
        </w:rPr>
      </w:pPr>
      <w:r w:rsidRPr="00166C17">
        <w:rPr>
          <w:rFonts w:ascii="ＭＳ 明朝" w:hAnsi="ＭＳ 明朝" w:hint="eastAsia"/>
          <w:sz w:val="24"/>
          <w:szCs w:val="24"/>
        </w:rPr>
        <w:t>日本税理士会連合会</w:t>
      </w:r>
    </w:p>
    <w:p w14:paraId="5E90D024" w14:textId="77777777" w:rsidR="00166C17" w:rsidRPr="00166C17" w:rsidRDefault="00166C17" w:rsidP="00C81091">
      <w:pPr>
        <w:ind w:firstLineChars="2717" w:firstLine="6521"/>
        <w:jc w:val="right"/>
        <w:rPr>
          <w:rFonts w:ascii="ＭＳ 明朝" w:hAnsi="ＭＳ 明朝"/>
          <w:sz w:val="24"/>
          <w:szCs w:val="24"/>
        </w:rPr>
      </w:pPr>
      <w:r>
        <w:rPr>
          <w:rFonts w:ascii="ＭＳ 明朝" w:hAnsi="ＭＳ 明朝" w:hint="eastAsia"/>
          <w:sz w:val="24"/>
          <w:szCs w:val="24"/>
        </w:rPr>
        <w:t>会長　神津　信</w:t>
      </w:r>
      <w:r w:rsidRPr="00166C17">
        <w:rPr>
          <w:rFonts w:ascii="ＭＳ 明朝" w:hAnsi="ＭＳ 明朝" w:hint="eastAsia"/>
          <w:sz w:val="24"/>
          <w:szCs w:val="24"/>
        </w:rPr>
        <w:t>一</w:t>
      </w:r>
    </w:p>
    <w:p w14:paraId="748DDCB3" w14:textId="44AFA004" w:rsidR="00166C17" w:rsidRPr="00166C17" w:rsidRDefault="00A46927" w:rsidP="00A46927">
      <w:pPr>
        <w:ind w:right="83"/>
        <w:jc w:val="right"/>
        <w:rPr>
          <w:rFonts w:ascii="ＭＳ 明朝" w:hAnsi="ＭＳ 明朝"/>
          <w:sz w:val="18"/>
          <w:szCs w:val="18"/>
        </w:rPr>
      </w:pPr>
      <w:r w:rsidRPr="00A46927">
        <w:rPr>
          <w:rFonts w:ascii="ＭＳ 明朝" w:hAnsi="ＭＳ 明朝" w:hint="eastAsia"/>
          <w:sz w:val="24"/>
          <w:szCs w:val="18"/>
        </w:rPr>
        <w:t>（公印省略）</w:t>
      </w:r>
    </w:p>
    <w:p w14:paraId="3B1C3ACC" w14:textId="77777777" w:rsidR="00B9323A" w:rsidRPr="00B9323A" w:rsidRDefault="00B9323A" w:rsidP="008224CE">
      <w:pPr>
        <w:rPr>
          <w:rFonts w:ascii="ＭＳ ゴシック" w:eastAsia="ＭＳ ゴシック" w:hAnsi="ＭＳ ゴシック"/>
          <w:sz w:val="24"/>
        </w:rPr>
      </w:pPr>
    </w:p>
    <w:p w14:paraId="0B5E5198" w14:textId="77777777" w:rsidR="00BD3208" w:rsidRDefault="00E174D1" w:rsidP="00E174D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令和３年度における固定資産税・都市計画税の</w:t>
      </w:r>
      <w:r w:rsidR="00BD3208">
        <w:rPr>
          <w:rFonts w:ascii="ＭＳ ゴシック" w:eastAsia="ＭＳ ゴシック" w:hAnsi="ＭＳ ゴシック" w:hint="eastAsia"/>
          <w:sz w:val="24"/>
          <w:szCs w:val="24"/>
        </w:rPr>
        <w:t>減免措置の</w:t>
      </w:r>
    </w:p>
    <w:p w14:paraId="552A433E" w14:textId="14152CA4" w:rsidR="00F57B3D" w:rsidRPr="0058692C" w:rsidRDefault="00BD3208" w:rsidP="00E174D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期限後の申告</w:t>
      </w:r>
      <w:r w:rsidR="00AF03CC">
        <w:rPr>
          <w:rFonts w:ascii="ＭＳ ゴシック" w:eastAsia="ＭＳ ゴシック" w:hAnsi="ＭＳ ゴシック" w:hint="eastAsia"/>
          <w:sz w:val="24"/>
          <w:szCs w:val="24"/>
        </w:rPr>
        <w:t>について</w:t>
      </w:r>
      <w:r w:rsidR="00F57B3D" w:rsidRPr="008265D4">
        <w:rPr>
          <w:rFonts w:ascii="ＭＳ ゴシック" w:eastAsia="ＭＳ ゴシック" w:hAnsi="ＭＳ ゴシック" w:hint="eastAsia"/>
          <w:sz w:val="24"/>
        </w:rPr>
        <w:t>（周知依頼）</w:t>
      </w:r>
    </w:p>
    <w:p w14:paraId="2AD9B9C1" w14:textId="17DDEB73" w:rsidR="00B9323A" w:rsidRDefault="00B9323A" w:rsidP="008224CE">
      <w:pPr>
        <w:rPr>
          <w:rFonts w:ascii="ＭＳ ゴシック" w:eastAsia="ＭＳ ゴシック" w:hAnsi="ＭＳ ゴシック"/>
          <w:sz w:val="24"/>
          <w:szCs w:val="24"/>
        </w:rPr>
      </w:pPr>
    </w:p>
    <w:p w14:paraId="49239BF7" w14:textId="66F91519" w:rsidR="00497CA5" w:rsidRDefault="00F57B3D" w:rsidP="00497CA5">
      <w:pPr>
        <w:ind w:firstLineChars="100" w:firstLine="240"/>
        <w:rPr>
          <w:rFonts w:ascii="ＭＳ 明朝" w:hAnsi="ＭＳ 明朝"/>
          <w:sz w:val="24"/>
          <w:szCs w:val="24"/>
        </w:rPr>
      </w:pPr>
      <w:r>
        <w:rPr>
          <w:rFonts w:ascii="ＭＳ 明朝" w:hAnsi="ＭＳ 明朝" w:hint="eastAsia"/>
          <w:sz w:val="24"/>
          <w:szCs w:val="24"/>
        </w:rPr>
        <w:t>標題の件について、</w:t>
      </w:r>
      <w:r w:rsidR="00BD3208">
        <w:rPr>
          <w:rFonts w:ascii="ＭＳ 明朝" w:hAnsi="ＭＳ 明朝" w:hint="eastAsia"/>
          <w:sz w:val="24"/>
          <w:szCs w:val="24"/>
        </w:rPr>
        <w:t>令和２年８月2</w:t>
      </w:r>
      <w:r w:rsidR="00BD3208">
        <w:rPr>
          <w:rFonts w:ascii="ＭＳ 明朝" w:hAnsi="ＭＳ 明朝"/>
          <w:sz w:val="24"/>
          <w:szCs w:val="24"/>
        </w:rPr>
        <w:t>7</w:t>
      </w:r>
      <w:r w:rsidR="00BD3208">
        <w:rPr>
          <w:rFonts w:ascii="ＭＳ 明朝" w:hAnsi="ＭＳ 明朝" w:hint="eastAsia"/>
          <w:sz w:val="24"/>
          <w:szCs w:val="24"/>
        </w:rPr>
        <w:t>日付文書（日連２第5</w:t>
      </w:r>
      <w:r w:rsidR="00BD3208">
        <w:rPr>
          <w:rFonts w:ascii="ＭＳ 明朝" w:hAnsi="ＭＳ 明朝"/>
          <w:sz w:val="24"/>
          <w:szCs w:val="24"/>
        </w:rPr>
        <w:t>48</w:t>
      </w:r>
      <w:r w:rsidR="00565F6C">
        <w:rPr>
          <w:rFonts w:ascii="ＭＳ 明朝" w:hAnsi="ＭＳ 明朝" w:hint="eastAsia"/>
          <w:sz w:val="24"/>
          <w:szCs w:val="24"/>
        </w:rPr>
        <w:t>号）にて当該制度に係る周知をお願いしておりましたところ</w:t>
      </w:r>
      <w:r w:rsidR="00BD3208">
        <w:rPr>
          <w:rFonts w:ascii="ＭＳ 明朝" w:hAnsi="ＭＳ 明朝" w:hint="eastAsia"/>
          <w:sz w:val="24"/>
          <w:szCs w:val="24"/>
        </w:rPr>
        <w:t>、今般、</w:t>
      </w:r>
      <w:r w:rsidR="00A774A5" w:rsidRPr="00534027">
        <w:rPr>
          <w:rFonts w:ascii="ＭＳ 明朝" w:hAnsi="ＭＳ 明朝" w:hint="eastAsia"/>
          <w:sz w:val="24"/>
          <w:szCs w:val="24"/>
        </w:rPr>
        <w:t>中小企業庁</w:t>
      </w:r>
      <w:r w:rsidR="00AF03CC" w:rsidRPr="00534027">
        <w:rPr>
          <w:rFonts w:ascii="ＭＳ 明朝" w:hAnsi="ＭＳ 明朝" w:hint="eastAsia"/>
          <w:sz w:val="24"/>
          <w:szCs w:val="24"/>
        </w:rPr>
        <w:t>から</w:t>
      </w:r>
      <w:r w:rsidR="00A46927">
        <w:rPr>
          <w:rFonts w:ascii="ＭＳ 明朝" w:hAnsi="ＭＳ 明朝" w:hint="eastAsia"/>
          <w:sz w:val="24"/>
          <w:szCs w:val="24"/>
        </w:rPr>
        <w:t>別紙のとおり</w:t>
      </w:r>
      <w:r w:rsidR="00BD3208">
        <w:rPr>
          <w:rFonts w:ascii="ＭＳ 明朝" w:hAnsi="ＭＳ 明朝" w:hint="eastAsia"/>
          <w:sz w:val="24"/>
          <w:szCs w:val="24"/>
        </w:rPr>
        <w:t>期限後</w:t>
      </w:r>
      <w:r w:rsidR="00E174D1" w:rsidRPr="00E174D1">
        <w:rPr>
          <w:rFonts w:ascii="ＭＳ 明朝" w:hAnsi="ＭＳ 明朝" w:hint="eastAsia"/>
          <w:sz w:val="24"/>
          <w:szCs w:val="24"/>
        </w:rPr>
        <w:t>の申告に関する</w:t>
      </w:r>
      <w:r w:rsidR="00F1228C">
        <w:rPr>
          <w:rFonts w:ascii="ＭＳ 明朝" w:hAnsi="ＭＳ 明朝" w:hint="eastAsia"/>
          <w:sz w:val="24"/>
          <w:szCs w:val="24"/>
        </w:rPr>
        <w:t>周知依頼</w:t>
      </w:r>
      <w:r w:rsidR="00497CA5">
        <w:rPr>
          <w:rFonts w:ascii="ＭＳ 明朝" w:hAnsi="ＭＳ 明朝" w:hint="eastAsia"/>
          <w:sz w:val="24"/>
          <w:szCs w:val="24"/>
        </w:rPr>
        <w:t>がありました。</w:t>
      </w:r>
    </w:p>
    <w:p w14:paraId="0D78923D" w14:textId="094607A8" w:rsidR="00F6411A" w:rsidRDefault="00E174D1" w:rsidP="00B65FB2">
      <w:pPr>
        <w:ind w:firstLineChars="100" w:firstLine="240"/>
        <w:rPr>
          <w:rFonts w:ascii="ＭＳ 明朝" w:hAnsi="ＭＳ 明朝"/>
          <w:sz w:val="24"/>
          <w:szCs w:val="24"/>
        </w:rPr>
      </w:pPr>
      <w:r>
        <w:rPr>
          <w:rFonts w:ascii="ＭＳ 明朝" w:hAnsi="ＭＳ 明朝" w:hint="eastAsia"/>
          <w:sz w:val="24"/>
          <w:szCs w:val="24"/>
        </w:rPr>
        <w:t>本措置は、</w:t>
      </w:r>
      <w:r w:rsidR="00F6411A" w:rsidRPr="00F6411A">
        <w:rPr>
          <w:rFonts w:ascii="ＭＳ 明朝" w:hAnsi="ＭＳ 明朝" w:hint="eastAsia"/>
          <w:sz w:val="24"/>
          <w:szCs w:val="24"/>
        </w:rPr>
        <w:t>申告受付が本年２月１日までと定められているものの、期限内に申告ができなかったことについて、やむを得ない理由があると市町村長が認め</w:t>
      </w:r>
      <w:r w:rsidR="004C332F">
        <w:rPr>
          <w:rFonts w:ascii="ＭＳ 明朝" w:hAnsi="ＭＳ 明朝" w:hint="eastAsia"/>
          <w:sz w:val="24"/>
          <w:szCs w:val="24"/>
        </w:rPr>
        <w:t>る場合には、申告期限後の申告をもって適用させることができるとされており</w:t>
      </w:r>
      <w:r w:rsidR="004707A2">
        <w:rPr>
          <w:rFonts w:ascii="ＭＳ 明朝" w:hAnsi="ＭＳ 明朝" w:hint="eastAsia"/>
          <w:sz w:val="24"/>
          <w:szCs w:val="24"/>
        </w:rPr>
        <w:t>ます。</w:t>
      </w:r>
      <w:r w:rsidR="00B65FB2">
        <w:rPr>
          <w:rFonts w:ascii="ＭＳ 明朝" w:hAnsi="ＭＳ 明朝" w:hint="eastAsia"/>
          <w:sz w:val="24"/>
          <w:szCs w:val="24"/>
        </w:rPr>
        <w:t>加えて、</w:t>
      </w:r>
      <w:r w:rsidR="00F6411A" w:rsidRPr="00F6411A">
        <w:rPr>
          <w:rFonts w:ascii="ＭＳ 明朝" w:hAnsi="ＭＳ 明朝" w:hint="eastAsia"/>
          <w:sz w:val="24"/>
          <w:szCs w:val="24"/>
        </w:rPr>
        <w:t>総務省から</w:t>
      </w:r>
      <w:r w:rsidR="00F6411A">
        <w:rPr>
          <w:rFonts w:ascii="ＭＳ 明朝" w:hAnsi="ＭＳ 明朝" w:hint="eastAsia"/>
          <w:sz w:val="24"/>
          <w:szCs w:val="24"/>
        </w:rPr>
        <w:t>１月1</w:t>
      </w:r>
      <w:r w:rsidR="00F6411A">
        <w:rPr>
          <w:rFonts w:ascii="ＭＳ 明朝" w:hAnsi="ＭＳ 明朝"/>
          <w:sz w:val="24"/>
          <w:szCs w:val="24"/>
        </w:rPr>
        <w:t>5</w:t>
      </w:r>
      <w:r w:rsidR="00F6411A">
        <w:rPr>
          <w:rFonts w:ascii="ＭＳ 明朝" w:hAnsi="ＭＳ 明朝" w:hint="eastAsia"/>
          <w:sz w:val="24"/>
          <w:szCs w:val="24"/>
        </w:rPr>
        <w:t>日</w:t>
      </w:r>
      <w:r w:rsidR="00B65FB2">
        <w:rPr>
          <w:rFonts w:ascii="ＭＳ 明朝" w:hAnsi="ＭＳ 明朝" w:hint="eastAsia"/>
          <w:sz w:val="24"/>
          <w:szCs w:val="24"/>
        </w:rPr>
        <w:t>付</w:t>
      </w:r>
      <w:r w:rsidR="00F6411A">
        <w:rPr>
          <w:rFonts w:ascii="ＭＳ 明朝" w:hAnsi="ＭＳ 明朝" w:hint="eastAsia"/>
          <w:sz w:val="24"/>
          <w:szCs w:val="24"/>
        </w:rPr>
        <w:t>に</w:t>
      </w:r>
      <w:r w:rsidR="00B65FB2">
        <w:rPr>
          <w:rFonts w:ascii="ＭＳ 明朝" w:hAnsi="ＭＳ 明朝" w:hint="eastAsia"/>
          <w:sz w:val="24"/>
          <w:szCs w:val="24"/>
        </w:rPr>
        <w:t>て</w:t>
      </w:r>
      <w:r w:rsidR="00F6411A" w:rsidRPr="00F6411A">
        <w:rPr>
          <w:rFonts w:ascii="ＭＳ 明朝" w:hAnsi="ＭＳ 明朝" w:hint="eastAsia"/>
          <w:sz w:val="24"/>
          <w:szCs w:val="24"/>
        </w:rPr>
        <w:t>各</w:t>
      </w:r>
      <w:r w:rsidR="00EB0C78">
        <w:rPr>
          <w:rFonts w:ascii="ＭＳ 明朝" w:hAnsi="ＭＳ 明朝" w:hint="eastAsia"/>
          <w:sz w:val="24"/>
          <w:szCs w:val="24"/>
        </w:rPr>
        <w:t>都道府県</w:t>
      </w:r>
      <w:r w:rsidR="00F6411A" w:rsidRPr="00F6411A">
        <w:rPr>
          <w:rFonts w:ascii="ＭＳ 明朝" w:hAnsi="ＭＳ 明朝" w:hint="eastAsia"/>
          <w:sz w:val="24"/>
          <w:szCs w:val="24"/>
        </w:rPr>
        <w:t>に対して、やむを得ない理由の判断については、足下の緊急事態宣言も踏まえ、各納税者の置かれた状況に十分配意して、柔軟に対応するよう依頼する旨の文書が発出されております</w:t>
      </w:r>
      <w:r w:rsidR="004707A2">
        <w:rPr>
          <w:rFonts w:ascii="ＭＳ 明朝" w:hAnsi="ＭＳ 明朝" w:hint="eastAsia"/>
          <w:sz w:val="24"/>
          <w:szCs w:val="24"/>
        </w:rPr>
        <w:t>。</w:t>
      </w:r>
    </w:p>
    <w:p w14:paraId="4BD34D77" w14:textId="1BB593A4" w:rsidR="00321034" w:rsidRPr="00F6411A" w:rsidRDefault="00321034" w:rsidP="00B65FB2">
      <w:pPr>
        <w:ind w:firstLineChars="100" w:firstLine="240"/>
        <w:rPr>
          <w:rFonts w:ascii="ＭＳ 明朝" w:hAnsi="ＭＳ 明朝"/>
          <w:sz w:val="24"/>
          <w:szCs w:val="24"/>
        </w:rPr>
      </w:pPr>
      <w:r>
        <w:rPr>
          <w:rFonts w:ascii="ＭＳ 明朝" w:hAnsi="ＭＳ 明朝" w:hint="eastAsia"/>
          <w:sz w:val="24"/>
          <w:szCs w:val="24"/>
        </w:rPr>
        <w:t>なお、本</w:t>
      </w:r>
      <w:r w:rsidR="009370CF">
        <w:rPr>
          <w:rFonts w:ascii="ＭＳ 明朝" w:hAnsi="ＭＳ 明朝" w:hint="eastAsia"/>
          <w:sz w:val="24"/>
          <w:szCs w:val="24"/>
        </w:rPr>
        <w:t>措置</w:t>
      </w:r>
      <w:r w:rsidR="00823AC2">
        <w:rPr>
          <w:rFonts w:ascii="ＭＳ 明朝" w:hAnsi="ＭＳ 明朝" w:hint="eastAsia"/>
          <w:sz w:val="24"/>
          <w:szCs w:val="24"/>
        </w:rPr>
        <w:t>の</w:t>
      </w:r>
      <w:r w:rsidR="009370CF" w:rsidRPr="009370CF">
        <w:rPr>
          <w:rFonts w:ascii="ＭＳ 明朝" w:hAnsi="ＭＳ 明朝" w:hint="eastAsia"/>
          <w:sz w:val="24"/>
          <w:szCs w:val="24"/>
        </w:rPr>
        <w:t>申告</w:t>
      </w:r>
      <w:r w:rsidR="00823AC2">
        <w:rPr>
          <w:rFonts w:ascii="ＭＳ 明朝" w:hAnsi="ＭＳ 明朝" w:hint="eastAsia"/>
          <w:sz w:val="24"/>
          <w:szCs w:val="24"/>
        </w:rPr>
        <w:t>には</w:t>
      </w:r>
      <w:r w:rsidR="009370CF" w:rsidRPr="009370CF">
        <w:rPr>
          <w:rFonts w:ascii="ＭＳ 明朝" w:hAnsi="ＭＳ 明朝" w:hint="eastAsia"/>
          <w:sz w:val="24"/>
          <w:szCs w:val="24"/>
        </w:rPr>
        <w:t>、事前に認定経営革新等支援機関等による確認</w:t>
      </w:r>
      <w:r w:rsidR="00823AC2">
        <w:rPr>
          <w:rFonts w:ascii="ＭＳ 明朝" w:hAnsi="ＭＳ 明朝" w:hint="eastAsia"/>
          <w:sz w:val="24"/>
          <w:szCs w:val="24"/>
        </w:rPr>
        <w:t>が必要</w:t>
      </w:r>
      <w:r w:rsidR="009370CF" w:rsidRPr="009370CF">
        <w:rPr>
          <w:rFonts w:ascii="ＭＳ 明朝" w:hAnsi="ＭＳ 明朝" w:hint="eastAsia"/>
          <w:sz w:val="24"/>
          <w:szCs w:val="24"/>
        </w:rPr>
        <w:t>となっております</w:t>
      </w:r>
      <w:r w:rsidR="009370CF">
        <w:rPr>
          <w:rFonts w:ascii="ＭＳ 明朝" w:hAnsi="ＭＳ 明朝" w:hint="eastAsia"/>
          <w:sz w:val="24"/>
          <w:szCs w:val="24"/>
        </w:rPr>
        <w:t>が、</w:t>
      </w:r>
      <w:r>
        <w:rPr>
          <w:rFonts w:ascii="ＭＳ 明朝" w:hAnsi="ＭＳ 明朝" w:hint="eastAsia"/>
          <w:sz w:val="24"/>
          <w:szCs w:val="24"/>
        </w:rPr>
        <w:t>認定</w:t>
      </w:r>
      <w:r w:rsidR="009370CF">
        <w:rPr>
          <w:rFonts w:ascii="ＭＳ 明朝" w:hAnsi="ＭＳ 明朝" w:hint="eastAsia"/>
          <w:sz w:val="24"/>
          <w:szCs w:val="24"/>
        </w:rPr>
        <w:t>経営革新等</w:t>
      </w:r>
      <w:r>
        <w:rPr>
          <w:rFonts w:ascii="ＭＳ 明朝" w:hAnsi="ＭＳ 明朝" w:hint="eastAsia"/>
          <w:sz w:val="24"/>
          <w:szCs w:val="24"/>
        </w:rPr>
        <w:t>支援機関</w:t>
      </w:r>
      <w:r w:rsidR="00823AC2">
        <w:rPr>
          <w:rFonts w:ascii="ＭＳ 明朝" w:hAnsi="ＭＳ 明朝" w:hint="eastAsia"/>
          <w:sz w:val="24"/>
          <w:szCs w:val="24"/>
        </w:rPr>
        <w:t>の</w:t>
      </w:r>
      <w:r w:rsidR="0096677D">
        <w:rPr>
          <w:rFonts w:ascii="ＭＳ 明朝" w:hAnsi="ＭＳ 明朝" w:hint="eastAsia"/>
          <w:sz w:val="24"/>
          <w:szCs w:val="24"/>
        </w:rPr>
        <w:t>認定</w:t>
      </w:r>
      <w:r w:rsidR="00823AC2">
        <w:rPr>
          <w:rFonts w:ascii="ＭＳ 明朝" w:hAnsi="ＭＳ 明朝" w:hint="eastAsia"/>
          <w:sz w:val="24"/>
          <w:szCs w:val="24"/>
        </w:rPr>
        <w:t>を受けて</w:t>
      </w:r>
      <w:r w:rsidR="0096677D">
        <w:rPr>
          <w:rFonts w:ascii="ＭＳ 明朝" w:hAnsi="ＭＳ 明朝" w:hint="eastAsia"/>
          <w:sz w:val="24"/>
          <w:szCs w:val="24"/>
        </w:rPr>
        <w:t>いない</w:t>
      </w:r>
      <w:r>
        <w:rPr>
          <w:rFonts w:ascii="ＭＳ 明朝" w:hAnsi="ＭＳ 明朝" w:hint="eastAsia"/>
          <w:sz w:val="24"/>
          <w:szCs w:val="24"/>
        </w:rPr>
        <w:t>税理士</w:t>
      </w:r>
      <w:r w:rsidR="009370CF">
        <w:rPr>
          <w:rFonts w:ascii="ＭＳ 明朝" w:hAnsi="ＭＳ 明朝" w:hint="eastAsia"/>
          <w:sz w:val="24"/>
          <w:szCs w:val="24"/>
        </w:rPr>
        <w:t>・税理士法人</w:t>
      </w:r>
      <w:r>
        <w:rPr>
          <w:rFonts w:ascii="ＭＳ 明朝" w:hAnsi="ＭＳ 明朝" w:hint="eastAsia"/>
          <w:sz w:val="24"/>
          <w:szCs w:val="24"/>
        </w:rPr>
        <w:t>も行うことができます</w:t>
      </w:r>
      <w:r w:rsidR="00823AC2">
        <w:rPr>
          <w:rFonts w:ascii="ＭＳ 明朝" w:hAnsi="ＭＳ 明朝" w:hint="eastAsia"/>
          <w:sz w:val="24"/>
          <w:szCs w:val="24"/>
        </w:rPr>
        <w:t>。また、申告は</w:t>
      </w:r>
      <w:proofErr w:type="spellStart"/>
      <w:r w:rsidR="00823AC2">
        <w:rPr>
          <w:rFonts w:ascii="ＭＳ 明朝" w:hAnsi="ＭＳ 明朝" w:hint="eastAsia"/>
          <w:sz w:val="24"/>
          <w:szCs w:val="24"/>
        </w:rPr>
        <w:t>e</w:t>
      </w:r>
      <w:r w:rsidR="00A85605">
        <w:rPr>
          <w:rFonts w:ascii="ＭＳ 明朝" w:hAnsi="ＭＳ 明朝"/>
          <w:sz w:val="24"/>
          <w:szCs w:val="24"/>
        </w:rPr>
        <w:t>LTAX</w:t>
      </w:r>
      <w:proofErr w:type="spellEnd"/>
      <w:r w:rsidR="00823AC2">
        <w:rPr>
          <w:rFonts w:ascii="ＭＳ 明朝" w:hAnsi="ＭＳ 明朝" w:hint="eastAsia"/>
          <w:sz w:val="24"/>
          <w:szCs w:val="24"/>
        </w:rPr>
        <w:t>による代理送信も可能となっています</w:t>
      </w:r>
      <w:r>
        <w:rPr>
          <w:rFonts w:ascii="ＭＳ 明朝" w:hAnsi="ＭＳ 明朝" w:hint="eastAsia"/>
          <w:sz w:val="24"/>
          <w:szCs w:val="24"/>
        </w:rPr>
        <w:t>。</w:t>
      </w:r>
    </w:p>
    <w:p w14:paraId="13625986" w14:textId="688942F4" w:rsidR="005931D7" w:rsidRPr="00820931" w:rsidRDefault="005931D7" w:rsidP="005931D7">
      <w:pPr>
        <w:ind w:right="-2" w:firstLineChars="100" w:firstLine="240"/>
        <w:rPr>
          <w:sz w:val="24"/>
        </w:rPr>
      </w:pPr>
      <w:r>
        <w:rPr>
          <w:rFonts w:ascii="ＭＳ 明朝" w:hAnsi="ＭＳ 明朝" w:hint="eastAsia"/>
          <w:sz w:val="24"/>
        </w:rPr>
        <w:t>ついては、</w:t>
      </w:r>
      <w:r w:rsidR="00E174D1">
        <w:rPr>
          <w:rFonts w:ascii="ＭＳ 明朝" w:hAnsi="ＭＳ 明朝" w:hint="eastAsia"/>
          <w:sz w:val="24"/>
        </w:rPr>
        <w:t>貴会において</w:t>
      </w:r>
      <w:r w:rsidR="00E174D1" w:rsidRPr="00E174D1">
        <w:rPr>
          <w:rFonts w:ascii="ＭＳ 明朝" w:hAnsi="ＭＳ 明朝" w:hint="eastAsia"/>
          <w:sz w:val="24"/>
        </w:rPr>
        <w:t>会員へ</w:t>
      </w:r>
      <w:r w:rsidR="007B29DA">
        <w:rPr>
          <w:rFonts w:ascii="ＭＳ 明朝" w:hAnsi="ＭＳ 明朝" w:hint="eastAsia"/>
          <w:sz w:val="24"/>
        </w:rPr>
        <w:t>上記周知くださるよう</w:t>
      </w:r>
      <w:r w:rsidR="00E174D1" w:rsidRPr="00E174D1">
        <w:rPr>
          <w:rFonts w:ascii="ＭＳ 明朝" w:hAnsi="ＭＳ 明朝" w:hint="eastAsia"/>
          <w:sz w:val="24"/>
        </w:rPr>
        <w:t>お願いします。</w:t>
      </w:r>
    </w:p>
    <w:p w14:paraId="43E39F14" w14:textId="069EC3DB" w:rsidR="00E174D1" w:rsidRPr="005931D7" w:rsidRDefault="00E174D1" w:rsidP="00900623">
      <w:pPr>
        <w:rPr>
          <w:rFonts w:ascii="ＭＳ 明朝" w:hAnsi="ＭＳ 明朝"/>
          <w:sz w:val="24"/>
          <w:szCs w:val="24"/>
        </w:rPr>
      </w:pPr>
    </w:p>
    <w:p w14:paraId="7A0D4078" w14:textId="77777777" w:rsidR="00A53DF6" w:rsidRPr="003E011C" w:rsidRDefault="00A53DF6" w:rsidP="00A53DF6">
      <w:pPr>
        <w:rPr>
          <w:rFonts w:ascii="ＭＳ 明朝" w:hAnsi="ＭＳ 明朝"/>
          <w:szCs w:val="21"/>
        </w:rPr>
      </w:pPr>
      <w:r w:rsidRPr="003E011C">
        <w:rPr>
          <w:rFonts w:ascii="ＭＳ 明朝" w:hAnsi="ＭＳ 明朝" w:hint="eastAsia"/>
          <w:szCs w:val="21"/>
        </w:rPr>
        <w:t>＜参考＞</w:t>
      </w:r>
    </w:p>
    <w:p w14:paraId="696F3114" w14:textId="2AADBED7" w:rsidR="00A53DF6" w:rsidRDefault="00A53DF6" w:rsidP="00A53DF6">
      <w:pPr>
        <w:rPr>
          <w:rFonts w:ascii="ＭＳ 明朝" w:hAnsi="ＭＳ 明朝"/>
          <w:sz w:val="24"/>
          <w:szCs w:val="24"/>
        </w:rPr>
      </w:pPr>
      <w:r w:rsidRPr="005931D7">
        <w:rPr>
          <w:rFonts w:ascii="ＭＳ 明朝" w:hAnsi="ＭＳ 明朝" w:hint="eastAsia"/>
          <w:sz w:val="24"/>
          <w:szCs w:val="24"/>
        </w:rPr>
        <w:t>・</w:t>
      </w:r>
      <w:r w:rsidR="00BD3208">
        <w:rPr>
          <w:rFonts w:ascii="ＭＳ 明朝" w:hAnsi="ＭＳ 明朝" w:hint="eastAsia"/>
          <w:sz w:val="24"/>
          <w:szCs w:val="24"/>
        </w:rPr>
        <w:t>日税連</w:t>
      </w:r>
      <w:r w:rsidRPr="005931D7">
        <w:rPr>
          <w:rFonts w:ascii="ＭＳ 明朝" w:hAnsi="ＭＳ 明朝" w:hint="eastAsia"/>
          <w:sz w:val="24"/>
          <w:szCs w:val="24"/>
        </w:rPr>
        <w:t>ホームページ</w:t>
      </w:r>
    </w:p>
    <w:p w14:paraId="69BAC546" w14:textId="48A511CD" w:rsidR="00072C13" w:rsidRDefault="002D444B" w:rsidP="00A53DF6">
      <w:pPr>
        <w:ind w:firstLineChars="100" w:firstLine="210"/>
        <w:rPr>
          <w:rStyle w:val="a3"/>
          <w:rFonts w:ascii="ＭＳ 明朝" w:hAnsi="ＭＳ 明朝"/>
          <w:color w:val="auto"/>
          <w:sz w:val="24"/>
          <w:szCs w:val="24"/>
          <w:u w:val="none"/>
        </w:rPr>
      </w:pPr>
      <w:hyperlink r:id="rId7" w:history="1">
        <w:r w:rsidR="00F6411A" w:rsidRPr="00F53F5A">
          <w:rPr>
            <w:rStyle w:val="a3"/>
            <w:rFonts w:ascii="ＭＳ 明朝" w:hAnsi="ＭＳ 明朝"/>
            <w:sz w:val="24"/>
            <w:szCs w:val="24"/>
          </w:rPr>
          <w:t>https://www.nichizeiren.or.jp/whats-new/200509b/</w:t>
        </w:r>
      </w:hyperlink>
    </w:p>
    <w:p w14:paraId="3899689B" w14:textId="43B54C2E" w:rsidR="00BD3208" w:rsidRDefault="00BD3208" w:rsidP="00BD3208">
      <w:pPr>
        <w:rPr>
          <w:rFonts w:ascii="ＭＳ 明朝" w:hAnsi="ＭＳ 明朝"/>
          <w:sz w:val="24"/>
          <w:szCs w:val="24"/>
        </w:rPr>
      </w:pPr>
      <w:r w:rsidRPr="005931D7">
        <w:rPr>
          <w:rFonts w:ascii="ＭＳ 明朝" w:hAnsi="ＭＳ 明朝" w:hint="eastAsia"/>
          <w:sz w:val="24"/>
          <w:szCs w:val="24"/>
        </w:rPr>
        <w:t>・</w:t>
      </w:r>
      <w:r>
        <w:rPr>
          <w:rFonts w:ascii="ＭＳ 明朝" w:hAnsi="ＭＳ 明朝" w:hint="eastAsia"/>
          <w:sz w:val="24"/>
          <w:szCs w:val="24"/>
        </w:rPr>
        <w:t>総務省</w:t>
      </w:r>
      <w:r w:rsidRPr="005931D7">
        <w:rPr>
          <w:rFonts w:ascii="ＭＳ 明朝" w:hAnsi="ＭＳ 明朝" w:hint="eastAsia"/>
          <w:sz w:val="24"/>
          <w:szCs w:val="24"/>
        </w:rPr>
        <w:t>ホームページ</w:t>
      </w:r>
    </w:p>
    <w:p w14:paraId="78B8355B" w14:textId="240202E6" w:rsidR="00BD3208" w:rsidRDefault="00BD3208" w:rsidP="00BD3208">
      <w:pPr>
        <w:ind w:leftChars="100" w:left="210"/>
        <w:rPr>
          <w:rStyle w:val="a3"/>
          <w:rFonts w:ascii="ＭＳ 明朝" w:hAnsi="ＭＳ 明朝"/>
          <w:color w:val="auto"/>
          <w:sz w:val="24"/>
          <w:szCs w:val="24"/>
          <w:u w:val="none"/>
        </w:rPr>
      </w:pPr>
      <w:r w:rsidRPr="00BD3208">
        <w:rPr>
          <w:rStyle w:val="a3"/>
          <w:rFonts w:ascii="ＭＳ 明朝" w:hAnsi="ＭＳ 明朝" w:hint="eastAsia"/>
          <w:color w:val="auto"/>
          <w:sz w:val="24"/>
          <w:szCs w:val="24"/>
          <w:u w:val="none"/>
        </w:rPr>
        <w:t>新型コロナウイルス感染症等に係る中小事業者等の事業用家屋及び償却資産に対する固定資産税及び都市計画税の課税標準の特例措置に係る期限後の申告について</w:t>
      </w:r>
    </w:p>
    <w:p w14:paraId="5920E4CA" w14:textId="2B8C73DA" w:rsidR="00BD3208" w:rsidRPr="009370CF" w:rsidRDefault="002D444B" w:rsidP="009370CF">
      <w:pPr>
        <w:ind w:leftChars="100" w:left="210"/>
        <w:rPr>
          <w:rStyle w:val="a3"/>
          <w:rFonts w:ascii="ＭＳ 明朝" w:hAnsi="ＭＳ 明朝"/>
          <w:color w:val="auto"/>
          <w:sz w:val="24"/>
          <w:szCs w:val="24"/>
          <w:u w:val="none"/>
        </w:rPr>
      </w:pPr>
      <w:hyperlink r:id="rId8" w:history="1">
        <w:r w:rsidR="00BD3208" w:rsidRPr="00F53F5A">
          <w:rPr>
            <w:rStyle w:val="a3"/>
            <w:rFonts w:ascii="ＭＳ 明朝" w:hAnsi="ＭＳ 明朝"/>
            <w:sz w:val="24"/>
            <w:szCs w:val="24"/>
          </w:rPr>
          <w:t>https://www.soumu.go.jp/main_content/000728775.pdf</w:t>
        </w:r>
      </w:hyperlink>
    </w:p>
    <w:sectPr w:rsidR="00BD3208" w:rsidRPr="009370CF" w:rsidSect="000831F9">
      <w:pgSz w:w="11906" w:h="16838" w:code="9"/>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18A27B" w14:textId="77777777" w:rsidR="002F19C6" w:rsidRDefault="002F19C6" w:rsidP="009F6694">
      <w:r>
        <w:separator/>
      </w:r>
    </w:p>
  </w:endnote>
  <w:endnote w:type="continuationSeparator" w:id="0">
    <w:p w14:paraId="0C61DFE9" w14:textId="77777777" w:rsidR="002F19C6" w:rsidRDefault="002F19C6" w:rsidP="009F6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4FEDC4" w14:textId="77777777" w:rsidR="002F19C6" w:rsidRDefault="002F19C6" w:rsidP="009F6694">
      <w:r>
        <w:separator/>
      </w:r>
    </w:p>
  </w:footnote>
  <w:footnote w:type="continuationSeparator" w:id="0">
    <w:p w14:paraId="6DD75EB1" w14:textId="77777777" w:rsidR="002F19C6" w:rsidRDefault="002F19C6" w:rsidP="009F66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dirty"/>
  <w:defaultTabStop w:val="840"/>
  <w:drawingGridHorizontalSpacing w:val="105"/>
  <w:drawingGridVerticalSpacing w:val="35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C17"/>
    <w:rsid w:val="00020999"/>
    <w:rsid w:val="00035FA5"/>
    <w:rsid w:val="00046407"/>
    <w:rsid w:val="00046729"/>
    <w:rsid w:val="00072C13"/>
    <w:rsid w:val="000831F9"/>
    <w:rsid w:val="000877BB"/>
    <w:rsid w:val="000A27B0"/>
    <w:rsid w:val="000A3DBA"/>
    <w:rsid w:val="000F0847"/>
    <w:rsid w:val="00100838"/>
    <w:rsid w:val="00121C39"/>
    <w:rsid w:val="0014307E"/>
    <w:rsid w:val="00166C17"/>
    <w:rsid w:val="0017793D"/>
    <w:rsid w:val="001876CF"/>
    <w:rsid w:val="001A13D3"/>
    <w:rsid w:val="001B021B"/>
    <w:rsid w:val="001D0546"/>
    <w:rsid w:val="001E4CEB"/>
    <w:rsid w:val="002128F6"/>
    <w:rsid w:val="002644B2"/>
    <w:rsid w:val="00290265"/>
    <w:rsid w:val="002A7734"/>
    <w:rsid w:val="002D0D65"/>
    <w:rsid w:val="002D25E9"/>
    <w:rsid w:val="002D444B"/>
    <w:rsid w:val="002E42EB"/>
    <w:rsid w:val="002F19C6"/>
    <w:rsid w:val="00305F6C"/>
    <w:rsid w:val="00313348"/>
    <w:rsid w:val="00321034"/>
    <w:rsid w:val="003227B2"/>
    <w:rsid w:val="0034526E"/>
    <w:rsid w:val="00346697"/>
    <w:rsid w:val="00360BDB"/>
    <w:rsid w:val="00383069"/>
    <w:rsid w:val="00386D62"/>
    <w:rsid w:val="003A74D2"/>
    <w:rsid w:val="003A7DEA"/>
    <w:rsid w:val="003D3F19"/>
    <w:rsid w:val="003E011C"/>
    <w:rsid w:val="004435E6"/>
    <w:rsid w:val="004707A2"/>
    <w:rsid w:val="00472825"/>
    <w:rsid w:val="00475EAB"/>
    <w:rsid w:val="00493AFA"/>
    <w:rsid w:val="00497CA5"/>
    <w:rsid w:val="004B3BEB"/>
    <w:rsid w:val="004C332F"/>
    <w:rsid w:val="004C7EE6"/>
    <w:rsid w:val="004F4C8A"/>
    <w:rsid w:val="00514861"/>
    <w:rsid w:val="00517E76"/>
    <w:rsid w:val="0052759F"/>
    <w:rsid w:val="00531296"/>
    <w:rsid w:val="00534027"/>
    <w:rsid w:val="005460C7"/>
    <w:rsid w:val="005466AA"/>
    <w:rsid w:val="005549CC"/>
    <w:rsid w:val="00555BEB"/>
    <w:rsid w:val="00565F6C"/>
    <w:rsid w:val="0058692C"/>
    <w:rsid w:val="005931D7"/>
    <w:rsid w:val="005A7B6A"/>
    <w:rsid w:val="005B76A3"/>
    <w:rsid w:val="005B78EC"/>
    <w:rsid w:val="00600CFD"/>
    <w:rsid w:val="00640B3C"/>
    <w:rsid w:val="00641A07"/>
    <w:rsid w:val="00650636"/>
    <w:rsid w:val="00663A5F"/>
    <w:rsid w:val="006759AA"/>
    <w:rsid w:val="0068249D"/>
    <w:rsid w:val="006F45F7"/>
    <w:rsid w:val="00716E33"/>
    <w:rsid w:val="00727A29"/>
    <w:rsid w:val="007354AA"/>
    <w:rsid w:val="007509F1"/>
    <w:rsid w:val="00787F0B"/>
    <w:rsid w:val="0079048F"/>
    <w:rsid w:val="007B29DA"/>
    <w:rsid w:val="007B2B25"/>
    <w:rsid w:val="007B5C3C"/>
    <w:rsid w:val="007C493E"/>
    <w:rsid w:val="0081020F"/>
    <w:rsid w:val="00814580"/>
    <w:rsid w:val="008224CE"/>
    <w:rsid w:val="00823AC2"/>
    <w:rsid w:val="00824035"/>
    <w:rsid w:val="008265D4"/>
    <w:rsid w:val="008418D6"/>
    <w:rsid w:val="00856A9E"/>
    <w:rsid w:val="00877AC4"/>
    <w:rsid w:val="008A34A0"/>
    <w:rsid w:val="008B29B4"/>
    <w:rsid w:val="008B7477"/>
    <w:rsid w:val="008E2A85"/>
    <w:rsid w:val="00900623"/>
    <w:rsid w:val="00910165"/>
    <w:rsid w:val="009370CF"/>
    <w:rsid w:val="00941069"/>
    <w:rsid w:val="0095068C"/>
    <w:rsid w:val="0096677D"/>
    <w:rsid w:val="00993C57"/>
    <w:rsid w:val="009A2615"/>
    <w:rsid w:val="009C2413"/>
    <w:rsid w:val="009D6FB5"/>
    <w:rsid w:val="009E28E0"/>
    <w:rsid w:val="009E3CC9"/>
    <w:rsid w:val="009F6694"/>
    <w:rsid w:val="00A013F2"/>
    <w:rsid w:val="00A46927"/>
    <w:rsid w:val="00A51A2D"/>
    <w:rsid w:val="00A53DF6"/>
    <w:rsid w:val="00A774A5"/>
    <w:rsid w:val="00A85605"/>
    <w:rsid w:val="00AB2186"/>
    <w:rsid w:val="00AD1065"/>
    <w:rsid w:val="00AD453A"/>
    <w:rsid w:val="00AE3952"/>
    <w:rsid w:val="00AE7AF5"/>
    <w:rsid w:val="00AF03CC"/>
    <w:rsid w:val="00AF4C0E"/>
    <w:rsid w:val="00B20345"/>
    <w:rsid w:val="00B4435D"/>
    <w:rsid w:val="00B65FB2"/>
    <w:rsid w:val="00B72213"/>
    <w:rsid w:val="00B800EA"/>
    <w:rsid w:val="00B9290B"/>
    <w:rsid w:val="00B9323A"/>
    <w:rsid w:val="00BA2AC1"/>
    <w:rsid w:val="00BC4617"/>
    <w:rsid w:val="00BD2E75"/>
    <w:rsid w:val="00BD3208"/>
    <w:rsid w:val="00BF755E"/>
    <w:rsid w:val="00C45A0E"/>
    <w:rsid w:val="00C57ABC"/>
    <w:rsid w:val="00C77DD9"/>
    <w:rsid w:val="00C81091"/>
    <w:rsid w:val="00C9345C"/>
    <w:rsid w:val="00CA40AF"/>
    <w:rsid w:val="00CD56A5"/>
    <w:rsid w:val="00CF1901"/>
    <w:rsid w:val="00CF5E7B"/>
    <w:rsid w:val="00D00AD2"/>
    <w:rsid w:val="00D04828"/>
    <w:rsid w:val="00D27B98"/>
    <w:rsid w:val="00D34663"/>
    <w:rsid w:val="00D46B4E"/>
    <w:rsid w:val="00D65C8E"/>
    <w:rsid w:val="00D66AA6"/>
    <w:rsid w:val="00D861E8"/>
    <w:rsid w:val="00DE3335"/>
    <w:rsid w:val="00E174D1"/>
    <w:rsid w:val="00E36441"/>
    <w:rsid w:val="00E6736C"/>
    <w:rsid w:val="00E75667"/>
    <w:rsid w:val="00EB0C78"/>
    <w:rsid w:val="00F1228C"/>
    <w:rsid w:val="00F2007C"/>
    <w:rsid w:val="00F322AE"/>
    <w:rsid w:val="00F3431A"/>
    <w:rsid w:val="00F46B28"/>
    <w:rsid w:val="00F57B3D"/>
    <w:rsid w:val="00F605E9"/>
    <w:rsid w:val="00F6411A"/>
    <w:rsid w:val="00F95668"/>
    <w:rsid w:val="00FC2BB6"/>
    <w:rsid w:val="00FE24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D40EE7F"/>
  <w15:docId w15:val="{8ACD0064-47B6-43B4-8F9B-C1E5A047E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6C17"/>
    <w:pPr>
      <w:widowControl w:val="0"/>
      <w:jc w:val="both"/>
    </w:pPr>
    <w:rPr>
      <w:rFonts w:ascii="Century" w:eastAsia="ＭＳ 明朝" w:hAnsi="Century" w:cs="Times New Roman"/>
    </w:rPr>
  </w:style>
  <w:style w:type="paragraph" w:styleId="1">
    <w:name w:val="heading 1"/>
    <w:basedOn w:val="a"/>
    <w:link w:val="10"/>
    <w:uiPriority w:val="9"/>
    <w:qFormat/>
    <w:rsid w:val="00472825"/>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next w:val="a"/>
    <w:link w:val="20"/>
    <w:uiPriority w:val="9"/>
    <w:semiHidden/>
    <w:unhideWhenUsed/>
    <w:qFormat/>
    <w:rsid w:val="00AD453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166C17"/>
    <w:rPr>
      <w:color w:val="0000FF"/>
      <w:u w:val="single"/>
    </w:rPr>
  </w:style>
  <w:style w:type="paragraph" w:styleId="a4">
    <w:name w:val="header"/>
    <w:basedOn w:val="a"/>
    <w:link w:val="a5"/>
    <w:uiPriority w:val="99"/>
    <w:unhideWhenUsed/>
    <w:rsid w:val="009F6694"/>
    <w:pPr>
      <w:tabs>
        <w:tab w:val="center" w:pos="4252"/>
        <w:tab w:val="right" w:pos="8504"/>
      </w:tabs>
      <w:snapToGrid w:val="0"/>
    </w:pPr>
  </w:style>
  <w:style w:type="character" w:customStyle="1" w:styleId="a5">
    <w:name w:val="ヘッダー (文字)"/>
    <w:basedOn w:val="a0"/>
    <w:link w:val="a4"/>
    <w:uiPriority w:val="99"/>
    <w:rsid w:val="009F6694"/>
    <w:rPr>
      <w:rFonts w:ascii="Century" w:eastAsia="ＭＳ 明朝" w:hAnsi="Century" w:cs="Times New Roman"/>
    </w:rPr>
  </w:style>
  <w:style w:type="paragraph" w:styleId="a6">
    <w:name w:val="footer"/>
    <w:basedOn w:val="a"/>
    <w:link w:val="a7"/>
    <w:uiPriority w:val="99"/>
    <w:unhideWhenUsed/>
    <w:rsid w:val="009F6694"/>
    <w:pPr>
      <w:tabs>
        <w:tab w:val="center" w:pos="4252"/>
        <w:tab w:val="right" w:pos="8504"/>
      </w:tabs>
      <w:snapToGrid w:val="0"/>
    </w:pPr>
  </w:style>
  <w:style w:type="character" w:customStyle="1" w:styleId="a7">
    <w:name w:val="フッター (文字)"/>
    <w:basedOn w:val="a0"/>
    <w:link w:val="a6"/>
    <w:uiPriority w:val="99"/>
    <w:rsid w:val="009F6694"/>
    <w:rPr>
      <w:rFonts w:ascii="Century" w:eastAsia="ＭＳ 明朝" w:hAnsi="Century" w:cs="Times New Roman"/>
    </w:rPr>
  </w:style>
  <w:style w:type="paragraph" w:styleId="a8">
    <w:name w:val="Balloon Text"/>
    <w:basedOn w:val="a"/>
    <w:link w:val="a9"/>
    <w:uiPriority w:val="99"/>
    <w:semiHidden/>
    <w:unhideWhenUsed/>
    <w:rsid w:val="005B76A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B76A3"/>
    <w:rPr>
      <w:rFonts w:asciiTheme="majorHAnsi" w:eastAsiaTheme="majorEastAsia" w:hAnsiTheme="majorHAnsi" w:cstheme="majorBidi"/>
      <w:sz w:val="18"/>
      <w:szCs w:val="18"/>
    </w:rPr>
  </w:style>
  <w:style w:type="character" w:customStyle="1" w:styleId="10">
    <w:name w:val="見出し 1 (文字)"/>
    <w:basedOn w:val="a0"/>
    <w:link w:val="1"/>
    <w:uiPriority w:val="9"/>
    <w:rsid w:val="00472825"/>
    <w:rPr>
      <w:rFonts w:ascii="ＭＳ Ｐゴシック" w:eastAsia="ＭＳ Ｐゴシック" w:hAnsi="ＭＳ Ｐゴシック" w:cs="ＭＳ Ｐゴシック"/>
      <w:b/>
      <w:bCs/>
      <w:kern w:val="36"/>
      <w:sz w:val="48"/>
      <w:szCs w:val="48"/>
    </w:rPr>
  </w:style>
  <w:style w:type="character" w:styleId="aa">
    <w:name w:val="Strong"/>
    <w:basedOn w:val="a0"/>
    <w:uiPriority w:val="22"/>
    <w:qFormat/>
    <w:rsid w:val="00AD1065"/>
    <w:rPr>
      <w:b/>
      <w:bCs/>
    </w:rPr>
  </w:style>
  <w:style w:type="character" w:customStyle="1" w:styleId="20">
    <w:name w:val="見出し 2 (文字)"/>
    <w:basedOn w:val="a0"/>
    <w:link w:val="2"/>
    <w:uiPriority w:val="9"/>
    <w:semiHidden/>
    <w:rsid w:val="00AD453A"/>
    <w:rPr>
      <w:rFonts w:asciiTheme="majorHAnsi" w:eastAsiaTheme="majorEastAsia" w:hAnsiTheme="majorHAnsi" w:cstheme="majorBidi"/>
    </w:rPr>
  </w:style>
  <w:style w:type="character" w:styleId="ab">
    <w:name w:val="FollowedHyperlink"/>
    <w:basedOn w:val="a0"/>
    <w:uiPriority w:val="99"/>
    <w:semiHidden/>
    <w:unhideWhenUsed/>
    <w:rsid w:val="00046729"/>
    <w:rPr>
      <w:color w:val="954F72" w:themeColor="followedHyperlink"/>
      <w:u w:val="single"/>
    </w:rPr>
  </w:style>
  <w:style w:type="paragraph" w:styleId="HTML">
    <w:name w:val="HTML Preformatted"/>
    <w:basedOn w:val="a"/>
    <w:link w:val="HTML0"/>
    <w:uiPriority w:val="99"/>
    <w:semiHidden/>
    <w:unhideWhenUsed/>
    <w:rsid w:val="002902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290265"/>
    <w:rPr>
      <w:rFonts w:ascii="ＭＳ ゴシック" w:eastAsia="ＭＳ ゴシック" w:hAnsi="ＭＳ ゴシック" w:cs="ＭＳ ゴシック"/>
      <w:kern w:val="0"/>
      <w:sz w:val="24"/>
      <w:szCs w:val="24"/>
    </w:rPr>
  </w:style>
  <w:style w:type="paragraph" w:styleId="ac">
    <w:name w:val="Date"/>
    <w:basedOn w:val="a"/>
    <w:next w:val="a"/>
    <w:link w:val="ad"/>
    <w:uiPriority w:val="99"/>
    <w:semiHidden/>
    <w:unhideWhenUsed/>
    <w:rsid w:val="00AF03CC"/>
  </w:style>
  <w:style w:type="character" w:customStyle="1" w:styleId="ad">
    <w:name w:val="日付 (文字)"/>
    <w:basedOn w:val="a0"/>
    <w:link w:val="ac"/>
    <w:uiPriority w:val="99"/>
    <w:semiHidden/>
    <w:rsid w:val="00AF03CC"/>
    <w:rPr>
      <w:rFonts w:ascii="Century" w:eastAsia="ＭＳ 明朝" w:hAnsi="Century" w:cs="Times New Roman"/>
    </w:rPr>
  </w:style>
  <w:style w:type="character" w:styleId="ae">
    <w:name w:val="annotation reference"/>
    <w:basedOn w:val="a0"/>
    <w:uiPriority w:val="99"/>
    <w:semiHidden/>
    <w:unhideWhenUsed/>
    <w:rsid w:val="00BF755E"/>
    <w:rPr>
      <w:sz w:val="18"/>
      <w:szCs w:val="18"/>
    </w:rPr>
  </w:style>
  <w:style w:type="paragraph" w:styleId="af">
    <w:name w:val="annotation text"/>
    <w:basedOn w:val="a"/>
    <w:link w:val="af0"/>
    <w:uiPriority w:val="99"/>
    <w:semiHidden/>
    <w:unhideWhenUsed/>
    <w:rsid w:val="00BF755E"/>
    <w:pPr>
      <w:jc w:val="left"/>
    </w:pPr>
  </w:style>
  <w:style w:type="character" w:customStyle="1" w:styleId="af0">
    <w:name w:val="コメント文字列 (文字)"/>
    <w:basedOn w:val="a0"/>
    <w:link w:val="af"/>
    <w:uiPriority w:val="99"/>
    <w:semiHidden/>
    <w:rsid w:val="00BF755E"/>
    <w:rPr>
      <w:rFonts w:ascii="Century" w:eastAsia="ＭＳ 明朝" w:hAnsi="Century" w:cs="Times New Roman"/>
    </w:rPr>
  </w:style>
  <w:style w:type="paragraph" w:styleId="af1">
    <w:name w:val="annotation subject"/>
    <w:basedOn w:val="af"/>
    <w:next w:val="af"/>
    <w:link w:val="af2"/>
    <w:uiPriority w:val="99"/>
    <w:semiHidden/>
    <w:unhideWhenUsed/>
    <w:rsid w:val="00BF755E"/>
    <w:rPr>
      <w:b/>
      <w:bCs/>
    </w:rPr>
  </w:style>
  <w:style w:type="character" w:customStyle="1" w:styleId="af2">
    <w:name w:val="コメント内容 (文字)"/>
    <w:basedOn w:val="af0"/>
    <w:link w:val="af1"/>
    <w:uiPriority w:val="99"/>
    <w:semiHidden/>
    <w:rsid w:val="00BF755E"/>
    <w:rPr>
      <w:rFonts w:ascii="Century" w:eastAsia="ＭＳ 明朝" w:hAnsi="Century" w:cs="Times New Roman"/>
      <w:b/>
      <w:bCs/>
    </w:rPr>
  </w:style>
  <w:style w:type="paragraph" w:customStyle="1" w:styleId="paragraph">
    <w:name w:val="paragraph"/>
    <w:basedOn w:val="a"/>
    <w:rsid w:val="00BC461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BC4617"/>
  </w:style>
  <w:style w:type="character" w:customStyle="1" w:styleId="spellingerror">
    <w:name w:val="spellingerror"/>
    <w:basedOn w:val="a0"/>
    <w:rsid w:val="00BC4617"/>
  </w:style>
  <w:style w:type="character" w:customStyle="1" w:styleId="eop">
    <w:name w:val="eop"/>
    <w:basedOn w:val="a0"/>
    <w:rsid w:val="00BC4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20437">
      <w:bodyDiv w:val="1"/>
      <w:marLeft w:val="0"/>
      <w:marRight w:val="0"/>
      <w:marTop w:val="0"/>
      <w:marBottom w:val="0"/>
      <w:divBdr>
        <w:top w:val="none" w:sz="0" w:space="0" w:color="auto"/>
        <w:left w:val="none" w:sz="0" w:space="0" w:color="auto"/>
        <w:bottom w:val="none" w:sz="0" w:space="0" w:color="auto"/>
        <w:right w:val="none" w:sz="0" w:space="0" w:color="auto"/>
      </w:divBdr>
    </w:div>
    <w:div w:id="306519558">
      <w:bodyDiv w:val="1"/>
      <w:marLeft w:val="0"/>
      <w:marRight w:val="0"/>
      <w:marTop w:val="0"/>
      <w:marBottom w:val="0"/>
      <w:divBdr>
        <w:top w:val="none" w:sz="0" w:space="0" w:color="auto"/>
        <w:left w:val="none" w:sz="0" w:space="0" w:color="auto"/>
        <w:bottom w:val="none" w:sz="0" w:space="0" w:color="auto"/>
        <w:right w:val="none" w:sz="0" w:space="0" w:color="auto"/>
      </w:divBdr>
    </w:div>
    <w:div w:id="829100333">
      <w:bodyDiv w:val="1"/>
      <w:marLeft w:val="0"/>
      <w:marRight w:val="0"/>
      <w:marTop w:val="0"/>
      <w:marBottom w:val="0"/>
      <w:divBdr>
        <w:top w:val="none" w:sz="0" w:space="0" w:color="auto"/>
        <w:left w:val="none" w:sz="0" w:space="0" w:color="auto"/>
        <w:bottom w:val="none" w:sz="0" w:space="0" w:color="auto"/>
        <w:right w:val="none" w:sz="0" w:space="0" w:color="auto"/>
      </w:divBdr>
      <w:divsChild>
        <w:div w:id="1711607531">
          <w:marLeft w:val="0"/>
          <w:marRight w:val="0"/>
          <w:marTop w:val="0"/>
          <w:marBottom w:val="0"/>
          <w:divBdr>
            <w:top w:val="none" w:sz="0" w:space="0" w:color="auto"/>
            <w:left w:val="none" w:sz="0" w:space="0" w:color="auto"/>
            <w:bottom w:val="none" w:sz="0" w:space="0" w:color="auto"/>
            <w:right w:val="none" w:sz="0" w:space="0" w:color="auto"/>
          </w:divBdr>
        </w:div>
        <w:div w:id="1462772886">
          <w:marLeft w:val="0"/>
          <w:marRight w:val="0"/>
          <w:marTop w:val="0"/>
          <w:marBottom w:val="0"/>
          <w:divBdr>
            <w:top w:val="none" w:sz="0" w:space="0" w:color="auto"/>
            <w:left w:val="none" w:sz="0" w:space="0" w:color="auto"/>
            <w:bottom w:val="none" w:sz="0" w:space="0" w:color="auto"/>
            <w:right w:val="none" w:sz="0" w:space="0" w:color="auto"/>
          </w:divBdr>
        </w:div>
      </w:divsChild>
    </w:div>
    <w:div w:id="1130248255">
      <w:bodyDiv w:val="1"/>
      <w:marLeft w:val="0"/>
      <w:marRight w:val="0"/>
      <w:marTop w:val="0"/>
      <w:marBottom w:val="0"/>
      <w:divBdr>
        <w:top w:val="none" w:sz="0" w:space="0" w:color="auto"/>
        <w:left w:val="none" w:sz="0" w:space="0" w:color="auto"/>
        <w:bottom w:val="none" w:sz="0" w:space="0" w:color="auto"/>
        <w:right w:val="none" w:sz="0" w:space="0" w:color="auto"/>
      </w:divBdr>
    </w:div>
    <w:div w:id="1323578812">
      <w:bodyDiv w:val="1"/>
      <w:marLeft w:val="0"/>
      <w:marRight w:val="0"/>
      <w:marTop w:val="0"/>
      <w:marBottom w:val="0"/>
      <w:divBdr>
        <w:top w:val="none" w:sz="0" w:space="0" w:color="auto"/>
        <w:left w:val="none" w:sz="0" w:space="0" w:color="auto"/>
        <w:bottom w:val="none" w:sz="0" w:space="0" w:color="auto"/>
        <w:right w:val="none" w:sz="0" w:space="0" w:color="auto"/>
      </w:divBdr>
    </w:div>
    <w:div w:id="1428650355">
      <w:bodyDiv w:val="1"/>
      <w:marLeft w:val="0"/>
      <w:marRight w:val="0"/>
      <w:marTop w:val="0"/>
      <w:marBottom w:val="0"/>
      <w:divBdr>
        <w:top w:val="none" w:sz="0" w:space="0" w:color="auto"/>
        <w:left w:val="none" w:sz="0" w:space="0" w:color="auto"/>
        <w:bottom w:val="none" w:sz="0" w:space="0" w:color="auto"/>
        <w:right w:val="none" w:sz="0" w:space="0" w:color="auto"/>
      </w:divBdr>
    </w:div>
    <w:div w:id="1701202024">
      <w:bodyDiv w:val="1"/>
      <w:marLeft w:val="0"/>
      <w:marRight w:val="0"/>
      <w:marTop w:val="0"/>
      <w:marBottom w:val="0"/>
      <w:divBdr>
        <w:top w:val="none" w:sz="0" w:space="0" w:color="auto"/>
        <w:left w:val="none" w:sz="0" w:space="0" w:color="auto"/>
        <w:bottom w:val="none" w:sz="0" w:space="0" w:color="auto"/>
        <w:right w:val="none" w:sz="0" w:space="0" w:color="auto"/>
      </w:divBdr>
    </w:div>
    <w:div w:id="1843814588">
      <w:bodyDiv w:val="1"/>
      <w:marLeft w:val="0"/>
      <w:marRight w:val="0"/>
      <w:marTop w:val="0"/>
      <w:marBottom w:val="0"/>
      <w:divBdr>
        <w:top w:val="none" w:sz="0" w:space="0" w:color="auto"/>
        <w:left w:val="none" w:sz="0" w:space="0" w:color="auto"/>
        <w:bottom w:val="none" w:sz="0" w:space="0" w:color="auto"/>
        <w:right w:val="none" w:sz="0" w:space="0" w:color="auto"/>
      </w:divBdr>
    </w:div>
    <w:div w:id="1913467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mu.go.jp/main_content/000728775.pdf" TargetMode="External"/><Relationship Id="rId3" Type="http://schemas.openxmlformats.org/officeDocument/2006/relationships/settings" Target="settings.xml"/><Relationship Id="rId7" Type="http://schemas.openxmlformats.org/officeDocument/2006/relationships/hyperlink" Target="https://www.nichizeiren.or.jp/whats-new/200509b/"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E0BF9-19DD-4252-9CEF-2A25A3DCA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134</Words>
  <Characters>769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安原 英仁</dc:creator>
  <cp:lastModifiedBy>水野 早和美</cp:lastModifiedBy>
  <cp:revision>6</cp:revision>
  <cp:lastPrinted>2021-01-21T04:28:00Z</cp:lastPrinted>
  <dcterms:created xsi:type="dcterms:W3CDTF">2021-01-21T03:14:00Z</dcterms:created>
  <dcterms:modified xsi:type="dcterms:W3CDTF">2021-01-21T04:29:00Z</dcterms:modified>
</cp:coreProperties>
</file>